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5D" w:rsidRDefault="00795002" w:rsidP="00795002">
      <w:pPr>
        <w:jc w:val="center"/>
        <w:rPr>
          <w:rFonts w:ascii="Times New Roman" w:hAnsi="Times New Roman" w:cs="Times New Roman"/>
          <w:sz w:val="28"/>
          <w:szCs w:val="28"/>
        </w:rPr>
      </w:pPr>
      <w:r w:rsidRPr="00795002">
        <w:rPr>
          <w:rFonts w:ascii="Times New Roman" w:hAnsi="Times New Roman" w:cs="Times New Roman"/>
          <w:sz w:val="28"/>
          <w:szCs w:val="28"/>
        </w:rPr>
        <w:t>Информация по проверкам за 202</w:t>
      </w:r>
      <w:r w:rsidR="002C511F">
        <w:rPr>
          <w:rFonts w:ascii="Times New Roman" w:hAnsi="Times New Roman" w:cs="Times New Roman"/>
          <w:sz w:val="28"/>
          <w:szCs w:val="28"/>
        </w:rPr>
        <w:t>2</w:t>
      </w:r>
      <w:r w:rsidRPr="00795002">
        <w:rPr>
          <w:rFonts w:ascii="Times New Roman" w:hAnsi="Times New Roman" w:cs="Times New Roman"/>
          <w:sz w:val="28"/>
          <w:szCs w:val="28"/>
        </w:rPr>
        <w:t xml:space="preserve"> год</w:t>
      </w:r>
      <w:r w:rsidR="00E919E0">
        <w:rPr>
          <w:rFonts w:ascii="Times New Roman" w:hAnsi="Times New Roman" w:cs="Times New Roman"/>
          <w:sz w:val="28"/>
          <w:szCs w:val="28"/>
        </w:rPr>
        <w:t xml:space="preserve"> в МБОУ «</w:t>
      </w:r>
      <w:proofErr w:type="spellStart"/>
      <w:r w:rsidR="00E919E0">
        <w:rPr>
          <w:rFonts w:ascii="Times New Roman" w:hAnsi="Times New Roman" w:cs="Times New Roman"/>
          <w:sz w:val="28"/>
          <w:szCs w:val="28"/>
        </w:rPr>
        <w:t>Аганская</w:t>
      </w:r>
      <w:proofErr w:type="spellEnd"/>
      <w:r w:rsidR="00E919E0">
        <w:rPr>
          <w:rFonts w:ascii="Times New Roman" w:hAnsi="Times New Roman" w:cs="Times New Roman"/>
          <w:sz w:val="28"/>
          <w:szCs w:val="28"/>
        </w:rPr>
        <w:t xml:space="preserve"> ОСШ»</w:t>
      </w:r>
    </w:p>
    <w:tbl>
      <w:tblPr>
        <w:tblStyle w:val="a3"/>
        <w:tblW w:w="0" w:type="auto"/>
        <w:tblLook w:val="04A0"/>
      </w:tblPr>
      <w:tblGrid>
        <w:gridCol w:w="2802"/>
        <w:gridCol w:w="4252"/>
        <w:gridCol w:w="7732"/>
      </w:tblGrid>
      <w:tr w:rsidR="00393B64" w:rsidTr="00795002">
        <w:tc>
          <w:tcPr>
            <w:tcW w:w="2802" w:type="dxa"/>
          </w:tcPr>
          <w:p w:rsidR="00393B64" w:rsidRDefault="00CA7614" w:rsidP="002C511F">
            <w:pPr>
              <w:jc w:val="both"/>
              <w:rPr>
                <w:rFonts w:ascii="Times New Roman" w:hAnsi="Times New Roman" w:cs="Times New Roman"/>
                <w:sz w:val="28"/>
                <w:szCs w:val="28"/>
              </w:rPr>
            </w:pPr>
            <w:r>
              <w:rPr>
                <w:rFonts w:ascii="Times New Roman" w:hAnsi="Times New Roman" w:cs="Times New Roman"/>
              </w:rPr>
              <w:t xml:space="preserve">Управление </w:t>
            </w:r>
            <w:r w:rsidRPr="00CD635E">
              <w:rPr>
                <w:rFonts w:ascii="Times New Roman" w:hAnsi="Times New Roman" w:cs="Times New Roman"/>
              </w:rPr>
              <w:t>Федеральн</w:t>
            </w:r>
            <w:r>
              <w:rPr>
                <w:rFonts w:ascii="Times New Roman" w:hAnsi="Times New Roman" w:cs="Times New Roman"/>
              </w:rPr>
              <w:t>ой</w:t>
            </w:r>
            <w:r w:rsidRPr="00CD635E">
              <w:rPr>
                <w:rFonts w:ascii="Times New Roman" w:hAnsi="Times New Roman" w:cs="Times New Roman"/>
              </w:rPr>
              <w:t xml:space="preserve"> </w:t>
            </w:r>
            <w:r>
              <w:rPr>
                <w:rFonts w:ascii="Times New Roman" w:hAnsi="Times New Roman" w:cs="Times New Roman"/>
              </w:rPr>
              <w:t>службы</w:t>
            </w:r>
            <w:r w:rsidRPr="00CD635E">
              <w:rPr>
                <w:rFonts w:ascii="Times New Roman" w:hAnsi="Times New Roman" w:cs="Times New Roman"/>
              </w:rPr>
              <w:t xml:space="preserve"> надзору в сфере защиты прав потребителей и благополучия человека</w:t>
            </w:r>
          </w:p>
        </w:tc>
        <w:tc>
          <w:tcPr>
            <w:tcW w:w="4252" w:type="dxa"/>
          </w:tcPr>
          <w:p w:rsidR="00393B64" w:rsidRPr="00CA7614" w:rsidRDefault="00E919E0" w:rsidP="00031F50">
            <w:pPr>
              <w:rPr>
                <w:rFonts w:ascii="Times New Roman" w:hAnsi="Times New Roman" w:cs="Times New Roman"/>
              </w:rPr>
            </w:pPr>
            <w:r>
              <w:rPr>
                <w:rFonts w:ascii="Times New Roman" w:hAnsi="Times New Roman" w:cs="Times New Roman"/>
              </w:rPr>
              <w:t>Решение о</w:t>
            </w:r>
            <w:r w:rsidR="00CA7614" w:rsidRPr="00CA7614">
              <w:rPr>
                <w:rFonts w:ascii="Times New Roman" w:hAnsi="Times New Roman" w:cs="Times New Roman"/>
              </w:rPr>
              <w:t xml:space="preserve"> проведении </w:t>
            </w:r>
            <w:r w:rsidR="00031F50">
              <w:rPr>
                <w:rFonts w:ascii="Times New Roman" w:hAnsi="Times New Roman" w:cs="Times New Roman"/>
              </w:rPr>
              <w:t xml:space="preserve">выездной проверки </w:t>
            </w:r>
            <w:r>
              <w:rPr>
                <w:rFonts w:ascii="Times New Roman" w:hAnsi="Times New Roman" w:cs="Times New Roman"/>
              </w:rPr>
              <w:t>от 09.03.2022 № 135.</w:t>
            </w:r>
          </w:p>
        </w:tc>
        <w:tc>
          <w:tcPr>
            <w:tcW w:w="7732" w:type="dxa"/>
          </w:tcPr>
          <w:p w:rsidR="00031F50" w:rsidRDefault="00031F50" w:rsidP="00031F50">
            <w:pPr>
              <w:pStyle w:val="Style4"/>
              <w:widowControl/>
              <w:tabs>
                <w:tab w:val="left" w:pos="1440"/>
              </w:tabs>
              <w:spacing w:line="240" w:lineRule="auto"/>
              <w:ind w:left="34" w:firstLine="691"/>
              <w:rPr>
                <w:rFonts w:ascii="Times New Roman" w:hAnsi="Times New Roman" w:cs="Times New Roman"/>
                <w:sz w:val="22"/>
                <w:szCs w:val="22"/>
              </w:rPr>
            </w:pPr>
            <w:r>
              <w:rPr>
                <w:rFonts w:ascii="Times New Roman" w:hAnsi="Times New Roman" w:cs="Times New Roman"/>
                <w:sz w:val="22"/>
                <w:szCs w:val="22"/>
              </w:rPr>
              <w:t>Выездная проверка проводилась на основании п.2 ч.1 ст. 57 Федерального закона от 31 июля 2020г. № 248-ФЗ «О государственном контроле (надзоре) и муниципальном контроле в Российской Федерации»  в связи с утвержденным ежегодным планом проведения плановых контрольно-надзорных мероприятий.</w:t>
            </w:r>
          </w:p>
          <w:p w:rsidR="00031F50" w:rsidRDefault="00031F50" w:rsidP="00031F50">
            <w:pPr>
              <w:pStyle w:val="Style4"/>
              <w:widowControl/>
              <w:tabs>
                <w:tab w:val="left" w:pos="1440"/>
              </w:tabs>
              <w:spacing w:line="240" w:lineRule="auto"/>
              <w:ind w:left="34" w:firstLine="691"/>
              <w:rPr>
                <w:rFonts w:ascii="Times New Roman" w:hAnsi="Times New Roman" w:cs="Times New Roman"/>
                <w:sz w:val="22"/>
                <w:szCs w:val="22"/>
              </w:rPr>
            </w:pPr>
            <w:r>
              <w:rPr>
                <w:rFonts w:ascii="Times New Roman" w:hAnsi="Times New Roman" w:cs="Times New Roman"/>
                <w:sz w:val="22"/>
                <w:szCs w:val="22"/>
              </w:rPr>
              <w:t>Выявлены нарушения обязательных требований, установленных федеральными законами и иными нормативными актами Российской Федерации, регулирующими отношения в области санитарно-эпидемиологического благополучия населения.</w:t>
            </w:r>
          </w:p>
          <w:p w:rsidR="00031F50" w:rsidRPr="009A59EE" w:rsidRDefault="0038422B" w:rsidP="00B7241C">
            <w:pPr>
              <w:pStyle w:val="Style4"/>
              <w:widowControl/>
              <w:tabs>
                <w:tab w:val="left" w:pos="1440"/>
              </w:tabs>
              <w:spacing w:line="240" w:lineRule="auto"/>
              <w:ind w:left="34" w:firstLine="691"/>
              <w:rPr>
                <w:rFonts w:ascii="Times New Roman" w:hAnsi="Times New Roman" w:cs="Times New Roman"/>
                <w:sz w:val="22"/>
                <w:szCs w:val="22"/>
              </w:rPr>
            </w:pPr>
            <w:r>
              <w:rPr>
                <w:rFonts w:ascii="Times New Roman" w:hAnsi="Times New Roman" w:cs="Times New Roman"/>
                <w:sz w:val="22"/>
                <w:szCs w:val="22"/>
              </w:rPr>
              <w:t xml:space="preserve">В адрес Территориального отдела в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Нижневартовске, Нижневартовском районе и г. </w:t>
            </w:r>
            <w:proofErr w:type="spellStart"/>
            <w:r>
              <w:rPr>
                <w:rFonts w:ascii="Times New Roman" w:hAnsi="Times New Roman" w:cs="Times New Roman"/>
                <w:sz w:val="22"/>
                <w:szCs w:val="22"/>
              </w:rPr>
              <w:t>Мегионе</w:t>
            </w:r>
            <w:proofErr w:type="spellEnd"/>
            <w:r>
              <w:rPr>
                <w:rFonts w:ascii="Times New Roman" w:hAnsi="Times New Roman" w:cs="Times New Roman"/>
                <w:sz w:val="22"/>
                <w:szCs w:val="22"/>
              </w:rPr>
              <w:t xml:space="preserve"> представлены письменные пояснения и документация </w:t>
            </w:r>
            <w:r w:rsidR="00B7241C">
              <w:rPr>
                <w:rFonts w:ascii="Times New Roman" w:hAnsi="Times New Roman" w:cs="Times New Roman"/>
                <w:sz w:val="22"/>
                <w:szCs w:val="22"/>
              </w:rPr>
              <w:t xml:space="preserve">(от 28.03.2022 № </w:t>
            </w:r>
            <w:proofErr w:type="spellStart"/>
            <w:r w:rsidR="00B7241C">
              <w:rPr>
                <w:rFonts w:ascii="Times New Roman" w:hAnsi="Times New Roman" w:cs="Times New Roman"/>
                <w:sz w:val="22"/>
                <w:szCs w:val="22"/>
              </w:rPr>
              <w:t>№</w:t>
            </w:r>
            <w:proofErr w:type="spellEnd"/>
            <w:r w:rsidR="00B7241C">
              <w:rPr>
                <w:rFonts w:ascii="Times New Roman" w:hAnsi="Times New Roman" w:cs="Times New Roman"/>
                <w:sz w:val="22"/>
                <w:szCs w:val="22"/>
              </w:rPr>
              <w:t xml:space="preserve"> 170, 172, 173, от 11.05.2022 № 275). Нарушения устранены частично.</w:t>
            </w:r>
          </w:p>
        </w:tc>
      </w:tr>
      <w:tr w:rsidR="00397171" w:rsidTr="00795002">
        <w:tc>
          <w:tcPr>
            <w:tcW w:w="2802" w:type="dxa"/>
          </w:tcPr>
          <w:p w:rsidR="00397171" w:rsidRDefault="00397171" w:rsidP="00AB3B5E">
            <w:pPr>
              <w:jc w:val="both"/>
              <w:rPr>
                <w:rFonts w:ascii="Times New Roman" w:hAnsi="Times New Roman" w:cs="Times New Roman"/>
                <w:sz w:val="28"/>
                <w:szCs w:val="28"/>
              </w:rPr>
            </w:pPr>
            <w:r w:rsidRPr="00F873FD">
              <w:rPr>
                <w:rFonts w:ascii="Times New Roman" w:hAnsi="Times New Roman" w:cs="Times New Roman"/>
              </w:rPr>
              <w:t xml:space="preserve">Прокуратура </w:t>
            </w:r>
            <w:proofErr w:type="spellStart"/>
            <w:r w:rsidRPr="00F873FD">
              <w:rPr>
                <w:rFonts w:ascii="Times New Roman" w:hAnsi="Times New Roman" w:cs="Times New Roman"/>
              </w:rPr>
              <w:t>Нижневартовского</w:t>
            </w:r>
            <w:proofErr w:type="spellEnd"/>
            <w:r w:rsidRPr="00F873FD">
              <w:rPr>
                <w:rFonts w:ascii="Times New Roman" w:hAnsi="Times New Roman" w:cs="Times New Roman"/>
              </w:rPr>
              <w:t xml:space="preserve"> района </w:t>
            </w:r>
          </w:p>
        </w:tc>
        <w:tc>
          <w:tcPr>
            <w:tcW w:w="4252" w:type="dxa"/>
          </w:tcPr>
          <w:p w:rsidR="00397171" w:rsidRDefault="00397171" w:rsidP="00AB3B5E">
            <w:pPr>
              <w:jc w:val="both"/>
              <w:rPr>
                <w:rFonts w:ascii="Times New Roman" w:hAnsi="Times New Roman" w:cs="Times New Roman"/>
                <w:sz w:val="28"/>
                <w:szCs w:val="28"/>
              </w:rPr>
            </w:pPr>
            <w:r>
              <w:rPr>
                <w:rFonts w:ascii="Times New Roman" w:hAnsi="Times New Roman" w:cs="Times New Roman"/>
              </w:rPr>
              <w:t>Требование в порядке ст.ст. 6, 22 Федерального закона «О прокуратуре Российской Федерации» от 18.05.2022 № 07-10-2022/311-22-20711018.</w:t>
            </w:r>
          </w:p>
        </w:tc>
        <w:tc>
          <w:tcPr>
            <w:tcW w:w="7732" w:type="dxa"/>
          </w:tcPr>
          <w:p w:rsidR="00397171" w:rsidRPr="004F7F5E" w:rsidRDefault="00397171" w:rsidP="00AB3B5E">
            <w:pPr>
              <w:pStyle w:val="Style4"/>
              <w:widowControl/>
              <w:tabs>
                <w:tab w:val="left" w:pos="1440"/>
              </w:tabs>
              <w:spacing w:line="240" w:lineRule="auto"/>
              <w:ind w:left="34" w:firstLine="691"/>
              <w:rPr>
                <w:rStyle w:val="FontStyle12"/>
                <w:sz w:val="22"/>
                <w:szCs w:val="22"/>
              </w:rPr>
            </w:pPr>
            <w:r w:rsidRPr="004F7F5E">
              <w:rPr>
                <w:rStyle w:val="FontStyle12"/>
                <w:sz w:val="22"/>
                <w:szCs w:val="22"/>
              </w:rPr>
              <w:t xml:space="preserve">Представление в прокуратуру письменные пояснения по каждому пункту нарушения, указанного в акте управления финансового контроля администрации </w:t>
            </w:r>
            <w:proofErr w:type="spellStart"/>
            <w:r w:rsidRPr="004F7F5E">
              <w:rPr>
                <w:rStyle w:val="FontStyle12"/>
                <w:sz w:val="22"/>
                <w:szCs w:val="22"/>
              </w:rPr>
              <w:t>Нижневартовского</w:t>
            </w:r>
            <w:proofErr w:type="spellEnd"/>
            <w:r w:rsidRPr="004F7F5E">
              <w:rPr>
                <w:rStyle w:val="FontStyle12"/>
                <w:sz w:val="22"/>
                <w:szCs w:val="22"/>
              </w:rPr>
              <w:t xml:space="preserve"> района о проведении проверки и</w:t>
            </w:r>
            <w:r>
              <w:rPr>
                <w:rStyle w:val="FontStyle12"/>
                <w:sz w:val="22"/>
                <w:szCs w:val="22"/>
              </w:rPr>
              <w:t>с</w:t>
            </w:r>
            <w:r w:rsidRPr="004F7F5E">
              <w:rPr>
                <w:rStyle w:val="FontStyle12"/>
                <w:sz w:val="22"/>
                <w:szCs w:val="22"/>
              </w:rPr>
              <w:t>пользования субсидии на иные цели, поступления и использования средств от приносящей доход деятельности, полноты и достоверности отчёта об исполнении муниципального задания за период с 0.01.2022 по 30.09.2020.</w:t>
            </w:r>
          </w:p>
          <w:p w:rsidR="00397171" w:rsidRPr="009A59EE" w:rsidRDefault="00397171" w:rsidP="00AB3B5E">
            <w:pPr>
              <w:pStyle w:val="Style4"/>
              <w:widowControl/>
              <w:tabs>
                <w:tab w:val="left" w:pos="1440"/>
              </w:tabs>
              <w:spacing w:line="240" w:lineRule="auto"/>
              <w:ind w:left="34" w:firstLine="691"/>
              <w:rPr>
                <w:rFonts w:ascii="Times New Roman" w:hAnsi="Times New Roman" w:cs="Times New Roman"/>
                <w:sz w:val="22"/>
                <w:szCs w:val="22"/>
              </w:rPr>
            </w:pPr>
            <w:r w:rsidRPr="0084638A">
              <w:rPr>
                <w:rFonts w:ascii="Times New Roman" w:hAnsi="Times New Roman" w:cs="Times New Roman"/>
                <w:sz w:val="22"/>
                <w:szCs w:val="22"/>
              </w:rPr>
              <w:t xml:space="preserve">В </w:t>
            </w:r>
            <w:r w:rsidR="0038422B">
              <w:rPr>
                <w:rFonts w:ascii="Times New Roman" w:hAnsi="Times New Roman" w:cs="Times New Roman"/>
                <w:sz w:val="22"/>
                <w:szCs w:val="22"/>
              </w:rPr>
              <w:t>адрес Прокуратуры представлены</w:t>
            </w:r>
            <w:r w:rsidRPr="0084638A">
              <w:rPr>
                <w:rFonts w:ascii="Times New Roman" w:hAnsi="Times New Roman" w:cs="Times New Roman"/>
                <w:sz w:val="22"/>
                <w:szCs w:val="22"/>
              </w:rPr>
              <w:t xml:space="preserve"> письменные пояснения от 23.05.2022 № 312</w:t>
            </w:r>
            <w:r>
              <w:rPr>
                <w:rFonts w:ascii="Times New Roman" w:hAnsi="Times New Roman" w:cs="Times New Roman"/>
                <w:sz w:val="22"/>
                <w:szCs w:val="22"/>
              </w:rPr>
              <w:t>.</w:t>
            </w:r>
          </w:p>
        </w:tc>
      </w:tr>
      <w:tr w:rsidR="00397171" w:rsidTr="00795002">
        <w:tc>
          <w:tcPr>
            <w:tcW w:w="2802" w:type="dxa"/>
          </w:tcPr>
          <w:p w:rsidR="00397171" w:rsidRPr="00CD635E" w:rsidRDefault="00397171" w:rsidP="0050638B">
            <w:pPr>
              <w:jc w:val="both"/>
              <w:rPr>
                <w:rFonts w:ascii="Times New Roman" w:hAnsi="Times New Roman" w:cs="Times New Roman"/>
              </w:rPr>
            </w:pPr>
            <w:r>
              <w:rPr>
                <w:rFonts w:ascii="Times New Roman" w:hAnsi="Times New Roman" w:cs="Times New Roman"/>
              </w:rPr>
              <w:t xml:space="preserve">Управление </w:t>
            </w:r>
            <w:r w:rsidRPr="00CD635E">
              <w:rPr>
                <w:rFonts w:ascii="Times New Roman" w:hAnsi="Times New Roman" w:cs="Times New Roman"/>
              </w:rPr>
              <w:t>Федеральн</w:t>
            </w:r>
            <w:r>
              <w:rPr>
                <w:rFonts w:ascii="Times New Roman" w:hAnsi="Times New Roman" w:cs="Times New Roman"/>
              </w:rPr>
              <w:t>ой</w:t>
            </w:r>
            <w:r w:rsidRPr="00CD635E">
              <w:rPr>
                <w:rFonts w:ascii="Times New Roman" w:hAnsi="Times New Roman" w:cs="Times New Roman"/>
              </w:rPr>
              <w:t xml:space="preserve"> </w:t>
            </w:r>
            <w:r>
              <w:rPr>
                <w:rFonts w:ascii="Times New Roman" w:hAnsi="Times New Roman" w:cs="Times New Roman"/>
              </w:rPr>
              <w:t>службы</w:t>
            </w:r>
            <w:r w:rsidRPr="00CD635E">
              <w:rPr>
                <w:rFonts w:ascii="Times New Roman" w:hAnsi="Times New Roman" w:cs="Times New Roman"/>
              </w:rPr>
              <w:t xml:space="preserve"> надзору в сфере защиты прав потребителей и благополучия человека</w:t>
            </w:r>
          </w:p>
        </w:tc>
        <w:tc>
          <w:tcPr>
            <w:tcW w:w="4252" w:type="dxa"/>
          </w:tcPr>
          <w:p w:rsidR="00397171" w:rsidRPr="00CD635E" w:rsidRDefault="00397171" w:rsidP="00102A2C">
            <w:pPr>
              <w:jc w:val="both"/>
              <w:rPr>
                <w:rFonts w:ascii="Times New Roman" w:hAnsi="Times New Roman" w:cs="Times New Roman"/>
              </w:rPr>
            </w:pPr>
            <w:r>
              <w:rPr>
                <w:rFonts w:ascii="Times New Roman" w:hAnsi="Times New Roman" w:cs="Times New Roman"/>
              </w:rPr>
              <w:t>Решение о проведении выездной проверки от 05.05.2022 № 290.</w:t>
            </w:r>
          </w:p>
        </w:tc>
        <w:tc>
          <w:tcPr>
            <w:tcW w:w="7732" w:type="dxa"/>
          </w:tcPr>
          <w:p w:rsidR="00397171" w:rsidRPr="00CD635E" w:rsidRDefault="00397171" w:rsidP="0076483C">
            <w:pPr>
              <w:pStyle w:val="Style4"/>
              <w:widowControl/>
              <w:tabs>
                <w:tab w:val="left" w:pos="1440"/>
              </w:tabs>
              <w:spacing w:line="240" w:lineRule="auto"/>
              <w:ind w:firstLine="709"/>
              <w:rPr>
                <w:rFonts w:ascii="Times New Roman" w:hAnsi="Times New Roman" w:cs="Times New Roman"/>
              </w:rPr>
            </w:pPr>
            <w:r>
              <w:rPr>
                <w:rFonts w:ascii="Times New Roman" w:hAnsi="Times New Roman" w:cs="Times New Roman"/>
                <w:sz w:val="22"/>
                <w:szCs w:val="22"/>
              </w:rPr>
              <w:t>Выездная проверка проводилась в рамках: федерального государственного санитарно-эпидемиологического надзора, в связи с утвержденным ежегодным планом проведения плановых контрольно-надзорных мероприятий (Лагерь с дневным пребыванием детей). Нарушение не выявлено.</w:t>
            </w:r>
          </w:p>
        </w:tc>
      </w:tr>
      <w:tr w:rsidR="00397171" w:rsidRPr="00CD635E" w:rsidTr="00795002">
        <w:tc>
          <w:tcPr>
            <w:tcW w:w="2802" w:type="dxa"/>
          </w:tcPr>
          <w:p w:rsidR="00397171" w:rsidRPr="00CD635E" w:rsidRDefault="00397171" w:rsidP="002C511F">
            <w:pPr>
              <w:jc w:val="both"/>
              <w:rPr>
                <w:rFonts w:ascii="Times New Roman" w:hAnsi="Times New Roman" w:cs="Times New Roman"/>
              </w:rPr>
            </w:pPr>
            <w:r w:rsidRPr="00F873FD">
              <w:rPr>
                <w:rFonts w:ascii="Times New Roman" w:hAnsi="Times New Roman" w:cs="Times New Roman"/>
              </w:rPr>
              <w:t xml:space="preserve">Прокуратура </w:t>
            </w:r>
            <w:proofErr w:type="spellStart"/>
            <w:r w:rsidRPr="00F873FD">
              <w:rPr>
                <w:rFonts w:ascii="Times New Roman" w:hAnsi="Times New Roman" w:cs="Times New Roman"/>
              </w:rPr>
              <w:t>Нижневартовского</w:t>
            </w:r>
            <w:proofErr w:type="spellEnd"/>
            <w:r w:rsidRPr="00F873FD">
              <w:rPr>
                <w:rFonts w:ascii="Times New Roman" w:hAnsi="Times New Roman" w:cs="Times New Roman"/>
              </w:rPr>
              <w:t xml:space="preserve"> района </w:t>
            </w:r>
          </w:p>
        </w:tc>
        <w:tc>
          <w:tcPr>
            <w:tcW w:w="4252" w:type="dxa"/>
          </w:tcPr>
          <w:p w:rsidR="00397171" w:rsidRPr="00CD635E" w:rsidRDefault="00397171" w:rsidP="0050638B">
            <w:pPr>
              <w:jc w:val="both"/>
              <w:rPr>
                <w:rFonts w:ascii="Times New Roman" w:hAnsi="Times New Roman" w:cs="Times New Roman"/>
              </w:rPr>
            </w:pPr>
            <w:r w:rsidRPr="00F873FD">
              <w:rPr>
                <w:rFonts w:ascii="Times New Roman" w:hAnsi="Times New Roman" w:cs="Times New Roman"/>
              </w:rPr>
              <w:t xml:space="preserve">Представление об </w:t>
            </w:r>
            <w:r>
              <w:rPr>
                <w:rFonts w:ascii="Times New Roman" w:hAnsi="Times New Roman" w:cs="Times New Roman"/>
              </w:rPr>
              <w:t>устранении нарушений федерального законодательства от 30.05.2022 № 07-05-2022</w:t>
            </w:r>
          </w:p>
        </w:tc>
        <w:tc>
          <w:tcPr>
            <w:tcW w:w="7732" w:type="dxa"/>
          </w:tcPr>
          <w:p w:rsidR="00397171" w:rsidRDefault="00397171" w:rsidP="0050638B">
            <w:pPr>
              <w:ind w:firstLine="709"/>
              <w:jc w:val="both"/>
              <w:rPr>
                <w:rFonts w:ascii="Times New Roman" w:hAnsi="Times New Roman" w:cs="Times New Roman"/>
              </w:rPr>
            </w:pPr>
            <w:r>
              <w:rPr>
                <w:rFonts w:ascii="Times New Roman" w:hAnsi="Times New Roman" w:cs="Times New Roman"/>
              </w:rPr>
              <w:t>Выявлены нарушения о ненадлежащем осуществлении ответственными должностными лицами МБОУ «</w:t>
            </w:r>
            <w:proofErr w:type="spellStart"/>
            <w:r>
              <w:rPr>
                <w:rFonts w:ascii="Times New Roman" w:hAnsi="Times New Roman" w:cs="Times New Roman"/>
              </w:rPr>
              <w:t>Аганская</w:t>
            </w:r>
            <w:proofErr w:type="spellEnd"/>
            <w:r>
              <w:rPr>
                <w:rFonts w:ascii="Times New Roman" w:hAnsi="Times New Roman" w:cs="Times New Roman"/>
              </w:rPr>
              <w:t xml:space="preserve"> ОСШ» своих должностных обязанностей при осуществлении закрепленной за ними работы по ведению сайта.</w:t>
            </w:r>
          </w:p>
          <w:p w:rsidR="00397171" w:rsidRPr="00CD635E" w:rsidRDefault="00397171" w:rsidP="002C511F">
            <w:pPr>
              <w:ind w:firstLine="708"/>
              <w:jc w:val="both"/>
              <w:rPr>
                <w:rFonts w:ascii="Times New Roman" w:hAnsi="Times New Roman" w:cs="Times New Roman"/>
                <w:lang w:eastAsia="ru-RU"/>
              </w:rPr>
            </w:pPr>
            <w:r>
              <w:rPr>
                <w:rFonts w:ascii="Times New Roman" w:hAnsi="Times New Roman" w:cs="Times New Roman"/>
                <w:lang w:eastAsia="ru-RU"/>
              </w:rPr>
              <w:t xml:space="preserve">В адрес Прокуратуры </w:t>
            </w:r>
            <w:proofErr w:type="spellStart"/>
            <w:r>
              <w:rPr>
                <w:rFonts w:ascii="Times New Roman" w:hAnsi="Times New Roman" w:cs="Times New Roman"/>
                <w:lang w:eastAsia="ru-RU"/>
              </w:rPr>
              <w:t>Нижневартовского</w:t>
            </w:r>
            <w:proofErr w:type="spellEnd"/>
            <w:r>
              <w:rPr>
                <w:rFonts w:ascii="Times New Roman" w:hAnsi="Times New Roman" w:cs="Times New Roman"/>
                <w:lang w:eastAsia="ru-RU"/>
              </w:rPr>
              <w:t xml:space="preserve"> района направлена информация от 30.06.2022 № 392. Приняты меры по устранению причин и условий.</w:t>
            </w:r>
          </w:p>
        </w:tc>
      </w:tr>
      <w:tr w:rsidR="00397171" w:rsidRPr="00CD635E" w:rsidTr="009A09C0">
        <w:tc>
          <w:tcPr>
            <w:tcW w:w="2802" w:type="dxa"/>
          </w:tcPr>
          <w:p w:rsidR="00397171" w:rsidRDefault="00397171" w:rsidP="002C511F">
            <w:pPr>
              <w:jc w:val="both"/>
              <w:rPr>
                <w:rFonts w:ascii="Times New Roman" w:hAnsi="Times New Roman" w:cs="Times New Roman"/>
              </w:rPr>
            </w:pPr>
            <w:r w:rsidRPr="00F873FD">
              <w:rPr>
                <w:rFonts w:ascii="Times New Roman" w:hAnsi="Times New Roman" w:cs="Times New Roman"/>
              </w:rPr>
              <w:t xml:space="preserve">Прокуратура </w:t>
            </w:r>
            <w:proofErr w:type="spellStart"/>
            <w:r w:rsidRPr="00F873FD">
              <w:rPr>
                <w:rFonts w:ascii="Times New Roman" w:hAnsi="Times New Roman" w:cs="Times New Roman"/>
              </w:rPr>
              <w:lastRenderedPageBreak/>
              <w:t>Нижневартовского</w:t>
            </w:r>
            <w:proofErr w:type="spellEnd"/>
            <w:r w:rsidRPr="00F873FD">
              <w:rPr>
                <w:rFonts w:ascii="Times New Roman" w:hAnsi="Times New Roman" w:cs="Times New Roman"/>
              </w:rPr>
              <w:t xml:space="preserve"> района </w:t>
            </w:r>
          </w:p>
        </w:tc>
        <w:tc>
          <w:tcPr>
            <w:tcW w:w="4252" w:type="dxa"/>
          </w:tcPr>
          <w:p w:rsidR="00397171" w:rsidRDefault="00397171" w:rsidP="00D756D0">
            <w:pPr>
              <w:jc w:val="both"/>
              <w:rPr>
                <w:rFonts w:ascii="Times New Roman" w:hAnsi="Times New Roman" w:cs="Times New Roman"/>
              </w:rPr>
            </w:pPr>
            <w:proofErr w:type="gramStart"/>
            <w:r>
              <w:rPr>
                <w:rFonts w:ascii="Times New Roman" w:hAnsi="Times New Roman" w:cs="Times New Roman"/>
              </w:rPr>
              <w:lastRenderedPageBreak/>
              <w:t xml:space="preserve">Требование 9 порядке ст.ст. 6, 22 </w:t>
            </w:r>
            <w:r>
              <w:rPr>
                <w:rFonts w:ascii="Times New Roman" w:hAnsi="Times New Roman" w:cs="Times New Roman"/>
              </w:rPr>
              <w:lastRenderedPageBreak/>
              <w:t>Федерального закона «О прокуратуре Российской Федерации») от 15.09.2022   № 07-10-2022</w:t>
            </w:r>
            <w:proofErr w:type="gramEnd"/>
          </w:p>
        </w:tc>
        <w:tc>
          <w:tcPr>
            <w:tcW w:w="7732" w:type="dxa"/>
          </w:tcPr>
          <w:p w:rsidR="00397171" w:rsidRPr="00D756D0" w:rsidRDefault="00397171" w:rsidP="00D756D0">
            <w:pPr>
              <w:ind w:firstLine="709"/>
              <w:jc w:val="both"/>
              <w:rPr>
                <w:rFonts w:ascii="Times New Roman" w:hAnsi="Times New Roman" w:cs="Times New Roman"/>
                <w:lang w:eastAsia="ru-RU"/>
              </w:rPr>
            </w:pPr>
            <w:r w:rsidRPr="00D756D0">
              <w:rPr>
                <w:rFonts w:ascii="Times New Roman" w:hAnsi="Times New Roman" w:cs="Times New Roman"/>
                <w:lang w:eastAsia="ru-RU"/>
              </w:rPr>
              <w:lastRenderedPageBreak/>
              <w:t xml:space="preserve">Проверка исполнения законодательства в сфере антитеррористической </w:t>
            </w:r>
            <w:r w:rsidRPr="00D756D0">
              <w:rPr>
                <w:rFonts w:ascii="Times New Roman" w:hAnsi="Times New Roman" w:cs="Times New Roman"/>
                <w:lang w:eastAsia="ru-RU"/>
              </w:rPr>
              <w:lastRenderedPageBreak/>
              <w:t>защищённости.</w:t>
            </w:r>
          </w:p>
          <w:p w:rsidR="00397171" w:rsidRPr="002C511F" w:rsidRDefault="00397171" w:rsidP="002C511F">
            <w:pPr>
              <w:ind w:firstLine="708"/>
              <w:jc w:val="both"/>
              <w:rPr>
                <w:rFonts w:ascii="Times New Roman" w:hAnsi="Times New Roman" w:cs="Times New Roman"/>
                <w:lang w:eastAsia="ru-RU"/>
              </w:rPr>
            </w:pPr>
            <w:r>
              <w:rPr>
                <w:rFonts w:ascii="Times New Roman" w:hAnsi="Times New Roman" w:cs="Times New Roman"/>
                <w:lang w:eastAsia="ru-RU"/>
              </w:rPr>
              <w:t xml:space="preserve">В адрес Прокуратуры </w:t>
            </w:r>
            <w:proofErr w:type="spellStart"/>
            <w:r>
              <w:rPr>
                <w:rFonts w:ascii="Times New Roman" w:hAnsi="Times New Roman" w:cs="Times New Roman"/>
                <w:lang w:eastAsia="ru-RU"/>
              </w:rPr>
              <w:t>Нижневартовского</w:t>
            </w:r>
            <w:proofErr w:type="spellEnd"/>
            <w:r>
              <w:rPr>
                <w:rFonts w:ascii="Times New Roman" w:hAnsi="Times New Roman" w:cs="Times New Roman"/>
                <w:lang w:eastAsia="ru-RU"/>
              </w:rPr>
              <w:t xml:space="preserve"> района направлена информация на Требование от 21.09.2022 № 535.</w:t>
            </w:r>
          </w:p>
        </w:tc>
      </w:tr>
      <w:tr w:rsidR="00397171" w:rsidRPr="00CD635E" w:rsidTr="00795002">
        <w:tc>
          <w:tcPr>
            <w:tcW w:w="2802" w:type="dxa"/>
          </w:tcPr>
          <w:p w:rsidR="00397171" w:rsidRDefault="00397171" w:rsidP="002C511F">
            <w:pPr>
              <w:jc w:val="both"/>
              <w:rPr>
                <w:rFonts w:ascii="Times New Roman" w:hAnsi="Times New Roman" w:cs="Times New Roman"/>
              </w:rPr>
            </w:pPr>
            <w:r w:rsidRPr="00F873FD">
              <w:rPr>
                <w:rFonts w:ascii="Times New Roman" w:hAnsi="Times New Roman" w:cs="Times New Roman"/>
              </w:rPr>
              <w:lastRenderedPageBreak/>
              <w:t xml:space="preserve">Прокуратура </w:t>
            </w:r>
            <w:proofErr w:type="spellStart"/>
            <w:r w:rsidRPr="00F873FD">
              <w:rPr>
                <w:rFonts w:ascii="Times New Roman" w:hAnsi="Times New Roman" w:cs="Times New Roman"/>
              </w:rPr>
              <w:t>Нижневартовского</w:t>
            </w:r>
            <w:proofErr w:type="spellEnd"/>
            <w:r w:rsidRPr="00F873FD">
              <w:rPr>
                <w:rFonts w:ascii="Times New Roman" w:hAnsi="Times New Roman" w:cs="Times New Roman"/>
              </w:rPr>
              <w:t xml:space="preserve"> района </w:t>
            </w:r>
          </w:p>
        </w:tc>
        <w:tc>
          <w:tcPr>
            <w:tcW w:w="4252" w:type="dxa"/>
          </w:tcPr>
          <w:p w:rsidR="00397171" w:rsidRDefault="00397171" w:rsidP="002C511F">
            <w:pPr>
              <w:jc w:val="both"/>
              <w:rPr>
                <w:rFonts w:ascii="Times New Roman" w:hAnsi="Times New Roman" w:cs="Times New Roman"/>
              </w:rPr>
            </w:pPr>
            <w:r>
              <w:rPr>
                <w:rFonts w:ascii="Times New Roman" w:hAnsi="Times New Roman" w:cs="Times New Roman"/>
              </w:rPr>
              <w:t>Представление об устранении нарушений закона от 23.09.2022 № 07-05-2022</w:t>
            </w:r>
          </w:p>
        </w:tc>
        <w:tc>
          <w:tcPr>
            <w:tcW w:w="7732" w:type="dxa"/>
          </w:tcPr>
          <w:p w:rsidR="00397171" w:rsidRDefault="00397171" w:rsidP="00C26D5B">
            <w:pPr>
              <w:ind w:firstLine="708"/>
              <w:jc w:val="both"/>
              <w:rPr>
                <w:lang w:eastAsia="ru-RU"/>
              </w:rPr>
            </w:pPr>
            <w:r>
              <w:rPr>
                <w:rFonts w:ascii="Times New Roman" w:hAnsi="Times New Roman" w:cs="Times New Roman"/>
                <w:lang w:eastAsia="ru-RU"/>
              </w:rPr>
              <w:t>Установлен факт отсутствия круглосуточной охраны объекта (территории)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397171" w:rsidRPr="00C26D5B" w:rsidRDefault="00397171" w:rsidP="001A1CA7">
            <w:pPr>
              <w:ind w:firstLine="708"/>
              <w:jc w:val="both"/>
              <w:rPr>
                <w:rFonts w:ascii="Times New Roman" w:hAnsi="Times New Roman" w:cs="Times New Roman"/>
                <w:lang w:eastAsia="ru-RU"/>
              </w:rPr>
            </w:pPr>
            <w:r>
              <w:rPr>
                <w:rFonts w:ascii="Times New Roman" w:hAnsi="Times New Roman" w:cs="Times New Roman"/>
                <w:lang w:eastAsia="ru-RU"/>
              </w:rPr>
              <w:t>В адрес Прокуратуры Нижневартовского района направлена информация о принятых мерах по устранению нарушений закона от 11.10.2022 № 575.</w:t>
            </w:r>
          </w:p>
          <w:p w:rsidR="00397171" w:rsidRDefault="00397171" w:rsidP="00393B64">
            <w:pPr>
              <w:pStyle w:val="Style3"/>
              <w:widowControl/>
              <w:spacing w:line="240" w:lineRule="auto"/>
              <w:ind w:firstLine="709"/>
              <w:rPr>
                <w:rStyle w:val="FontStyle18"/>
              </w:rPr>
            </w:pPr>
          </w:p>
        </w:tc>
      </w:tr>
      <w:tr w:rsidR="00397171" w:rsidRPr="00CD635E" w:rsidTr="00795002">
        <w:tc>
          <w:tcPr>
            <w:tcW w:w="2802" w:type="dxa"/>
          </w:tcPr>
          <w:p w:rsidR="00397171" w:rsidRPr="00CD635E" w:rsidRDefault="00397171" w:rsidP="005A3B86">
            <w:pPr>
              <w:jc w:val="both"/>
              <w:rPr>
                <w:rFonts w:ascii="Times New Roman" w:hAnsi="Times New Roman" w:cs="Times New Roman"/>
              </w:rPr>
            </w:pPr>
            <w:r w:rsidRPr="00F873FD">
              <w:rPr>
                <w:rFonts w:ascii="Times New Roman" w:hAnsi="Times New Roman" w:cs="Times New Roman"/>
              </w:rPr>
              <w:t xml:space="preserve">Прокуратура Нижневартовского района </w:t>
            </w:r>
          </w:p>
        </w:tc>
        <w:tc>
          <w:tcPr>
            <w:tcW w:w="4252" w:type="dxa"/>
          </w:tcPr>
          <w:p w:rsidR="00397171" w:rsidRPr="004B473B" w:rsidRDefault="00397171" w:rsidP="00CD635E">
            <w:pPr>
              <w:jc w:val="both"/>
              <w:rPr>
                <w:rFonts w:ascii="Times New Roman" w:hAnsi="Times New Roman" w:cs="Times New Roman"/>
              </w:rPr>
            </w:pPr>
            <w:r w:rsidRPr="004B473B">
              <w:rPr>
                <w:rFonts w:ascii="Times New Roman" w:hAnsi="Times New Roman" w:cs="Times New Roman"/>
              </w:rPr>
              <w:t>Исковое заявление (в порядке ст. 45 ГПК РФ) от 12.10.2022 № 08-04-2022</w:t>
            </w:r>
          </w:p>
        </w:tc>
        <w:tc>
          <w:tcPr>
            <w:tcW w:w="7732" w:type="dxa"/>
          </w:tcPr>
          <w:p w:rsidR="00397171" w:rsidRPr="004B473B" w:rsidRDefault="00397171" w:rsidP="00D3141C">
            <w:pPr>
              <w:ind w:firstLine="708"/>
              <w:jc w:val="both"/>
              <w:rPr>
                <w:rFonts w:ascii="Times New Roman" w:hAnsi="Times New Roman" w:cs="Times New Roman"/>
                <w:lang w:eastAsia="ru-RU"/>
              </w:rPr>
            </w:pPr>
            <w:r w:rsidRPr="004B473B">
              <w:rPr>
                <w:rFonts w:ascii="Times New Roman" w:hAnsi="Times New Roman" w:cs="Times New Roman"/>
                <w:lang w:eastAsia="ru-RU"/>
              </w:rPr>
              <w:t>Учреждением не приняты меры по обеспечению на</w:t>
            </w:r>
            <w:r>
              <w:rPr>
                <w:rFonts w:ascii="Times New Roman" w:hAnsi="Times New Roman" w:cs="Times New Roman"/>
                <w:lang w:eastAsia="ru-RU"/>
              </w:rPr>
              <w:t xml:space="preserve"> объектах круглосуточной охраны</w:t>
            </w:r>
            <w:r w:rsidRPr="004B473B">
              <w:rPr>
                <w:rFonts w:ascii="Times New Roman" w:hAnsi="Times New Roman" w:cs="Times New Roman"/>
                <w:lang w:eastAsia="ru-RU"/>
              </w:rPr>
              <w:t>.</w:t>
            </w:r>
            <w:r>
              <w:rPr>
                <w:rFonts w:ascii="Times New Roman" w:hAnsi="Times New Roman" w:cs="Times New Roman"/>
                <w:lang w:eastAsia="ru-RU"/>
              </w:rPr>
              <w:t xml:space="preserve"> Ведется работа по обеспечению охраны.</w:t>
            </w:r>
          </w:p>
        </w:tc>
      </w:tr>
      <w:tr w:rsidR="00397171" w:rsidRPr="00CD635E" w:rsidTr="00795002">
        <w:tc>
          <w:tcPr>
            <w:tcW w:w="2802" w:type="dxa"/>
          </w:tcPr>
          <w:p w:rsidR="00397171" w:rsidRPr="00CD635E" w:rsidRDefault="00397171" w:rsidP="00847FCB">
            <w:pPr>
              <w:jc w:val="both"/>
              <w:rPr>
                <w:rFonts w:ascii="Times New Roman" w:hAnsi="Times New Roman" w:cs="Times New Roman"/>
              </w:rPr>
            </w:pPr>
            <w:r w:rsidRPr="00F873FD">
              <w:rPr>
                <w:rFonts w:ascii="Times New Roman" w:hAnsi="Times New Roman" w:cs="Times New Roman"/>
              </w:rPr>
              <w:t xml:space="preserve">Прокуратура Нижневартовского района </w:t>
            </w:r>
          </w:p>
        </w:tc>
        <w:tc>
          <w:tcPr>
            <w:tcW w:w="4252" w:type="dxa"/>
          </w:tcPr>
          <w:p w:rsidR="00397171" w:rsidRPr="00CD635E" w:rsidRDefault="00397171" w:rsidP="009D1FFF">
            <w:pPr>
              <w:jc w:val="both"/>
              <w:rPr>
                <w:rFonts w:ascii="Times New Roman" w:hAnsi="Times New Roman" w:cs="Times New Roman"/>
              </w:rPr>
            </w:pPr>
            <w:r>
              <w:rPr>
                <w:rFonts w:ascii="Times New Roman" w:hAnsi="Times New Roman" w:cs="Times New Roman"/>
              </w:rPr>
              <w:t>Требование в порядке ст.ст. 6, 22 Федерального закона «О прокуратуре Российской Федерации» от 14.12.2022 № 07-1-2022/1323-22-20711018</w:t>
            </w:r>
          </w:p>
        </w:tc>
        <w:tc>
          <w:tcPr>
            <w:tcW w:w="7732" w:type="dxa"/>
          </w:tcPr>
          <w:p w:rsidR="00397171" w:rsidRDefault="00397171" w:rsidP="00636B92">
            <w:pPr>
              <w:ind w:firstLine="709"/>
              <w:jc w:val="both"/>
              <w:rPr>
                <w:rFonts w:ascii="Times New Roman" w:hAnsi="Times New Roman" w:cs="Times New Roman"/>
              </w:rPr>
            </w:pPr>
            <w:r>
              <w:rPr>
                <w:rFonts w:ascii="Times New Roman" w:hAnsi="Times New Roman" w:cs="Times New Roman"/>
              </w:rPr>
              <w:t>Проведение проверки о соблюдении трудовых прав инвалидов.</w:t>
            </w:r>
          </w:p>
          <w:p w:rsidR="00397171" w:rsidRPr="00C26D5B" w:rsidRDefault="00397171" w:rsidP="00847FCB">
            <w:pPr>
              <w:ind w:firstLine="708"/>
              <w:jc w:val="both"/>
              <w:rPr>
                <w:rFonts w:ascii="Times New Roman" w:hAnsi="Times New Roman" w:cs="Times New Roman"/>
                <w:lang w:eastAsia="ru-RU"/>
              </w:rPr>
            </w:pPr>
            <w:r>
              <w:rPr>
                <w:rFonts w:ascii="Times New Roman" w:hAnsi="Times New Roman" w:cs="Times New Roman"/>
                <w:lang w:eastAsia="ru-RU"/>
              </w:rPr>
              <w:t xml:space="preserve">В адрес Прокуратуры </w:t>
            </w:r>
            <w:proofErr w:type="spellStart"/>
            <w:r>
              <w:rPr>
                <w:rFonts w:ascii="Times New Roman" w:hAnsi="Times New Roman" w:cs="Times New Roman"/>
                <w:lang w:eastAsia="ru-RU"/>
              </w:rPr>
              <w:t>Нижневартовского</w:t>
            </w:r>
            <w:proofErr w:type="spellEnd"/>
            <w:r>
              <w:rPr>
                <w:rFonts w:ascii="Times New Roman" w:hAnsi="Times New Roman" w:cs="Times New Roman"/>
                <w:lang w:eastAsia="ru-RU"/>
              </w:rPr>
              <w:t xml:space="preserve"> района направлена информация и подтверждающие документы от 14.12.2022 № 776.</w:t>
            </w:r>
          </w:p>
          <w:p w:rsidR="00397171" w:rsidRPr="00CD635E" w:rsidRDefault="00397171" w:rsidP="00636B92">
            <w:pPr>
              <w:ind w:firstLine="709"/>
              <w:jc w:val="both"/>
              <w:rPr>
                <w:rFonts w:ascii="Times New Roman" w:hAnsi="Times New Roman" w:cs="Times New Roman"/>
              </w:rPr>
            </w:pPr>
          </w:p>
        </w:tc>
      </w:tr>
      <w:tr w:rsidR="00397171" w:rsidTr="00795002">
        <w:tc>
          <w:tcPr>
            <w:tcW w:w="2802" w:type="dxa"/>
          </w:tcPr>
          <w:p w:rsidR="00397171" w:rsidRDefault="00397171" w:rsidP="009D1FFF">
            <w:pPr>
              <w:jc w:val="both"/>
              <w:rPr>
                <w:rFonts w:ascii="Times New Roman" w:hAnsi="Times New Roman" w:cs="Times New Roman"/>
                <w:sz w:val="28"/>
                <w:szCs w:val="28"/>
              </w:rPr>
            </w:pPr>
            <w:r w:rsidRPr="00F873FD">
              <w:rPr>
                <w:rFonts w:ascii="Times New Roman" w:hAnsi="Times New Roman" w:cs="Times New Roman"/>
              </w:rPr>
              <w:t xml:space="preserve">Прокуратура Нижневартовского района </w:t>
            </w:r>
          </w:p>
        </w:tc>
        <w:tc>
          <w:tcPr>
            <w:tcW w:w="4252" w:type="dxa"/>
          </w:tcPr>
          <w:p w:rsidR="00397171" w:rsidRPr="00DE4DEB" w:rsidRDefault="00397171" w:rsidP="009D1FFF">
            <w:pPr>
              <w:jc w:val="both"/>
              <w:rPr>
                <w:rFonts w:ascii="Times New Roman" w:hAnsi="Times New Roman" w:cs="Times New Roman"/>
              </w:rPr>
            </w:pPr>
            <w:r>
              <w:rPr>
                <w:rFonts w:ascii="Times New Roman" w:hAnsi="Times New Roman" w:cs="Times New Roman"/>
              </w:rPr>
              <w:t>Требование в порядке ст.ст. 6, 22 Федерального закона «О прокуратуре Российской Федерации» от 16.12.2022 № 07-10-2022</w:t>
            </w:r>
          </w:p>
        </w:tc>
        <w:tc>
          <w:tcPr>
            <w:tcW w:w="7732" w:type="dxa"/>
          </w:tcPr>
          <w:p w:rsidR="00397171" w:rsidRDefault="00397171" w:rsidP="00DE4DEB">
            <w:pPr>
              <w:ind w:firstLine="709"/>
              <w:jc w:val="both"/>
              <w:rPr>
                <w:rFonts w:ascii="Times New Roman" w:hAnsi="Times New Roman" w:cs="Times New Roman"/>
              </w:rPr>
            </w:pPr>
            <w:r>
              <w:rPr>
                <w:rFonts w:ascii="Times New Roman" w:hAnsi="Times New Roman" w:cs="Times New Roman"/>
              </w:rPr>
              <w:t>Проверка исполнения законодательства в жилищно-коммунальной сфере.</w:t>
            </w:r>
          </w:p>
          <w:p w:rsidR="00397171" w:rsidRPr="00C26D5B" w:rsidRDefault="00397171" w:rsidP="009D1FFF">
            <w:pPr>
              <w:ind w:firstLine="708"/>
              <w:jc w:val="both"/>
              <w:rPr>
                <w:rFonts w:ascii="Times New Roman" w:hAnsi="Times New Roman" w:cs="Times New Roman"/>
                <w:lang w:eastAsia="ru-RU"/>
              </w:rPr>
            </w:pPr>
            <w:r>
              <w:rPr>
                <w:rFonts w:ascii="Times New Roman" w:hAnsi="Times New Roman" w:cs="Times New Roman"/>
                <w:lang w:eastAsia="ru-RU"/>
              </w:rPr>
              <w:t xml:space="preserve">В адрес Прокуратуры </w:t>
            </w:r>
            <w:proofErr w:type="spellStart"/>
            <w:r>
              <w:rPr>
                <w:rFonts w:ascii="Times New Roman" w:hAnsi="Times New Roman" w:cs="Times New Roman"/>
                <w:lang w:eastAsia="ru-RU"/>
              </w:rPr>
              <w:t>Нижневартовского</w:t>
            </w:r>
            <w:proofErr w:type="spellEnd"/>
            <w:r>
              <w:rPr>
                <w:rFonts w:ascii="Times New Roman" w:hAnsi="Times New Roman" w:cs="Times New Roman"/>
                <w:lang w:eastAsia="ru-RU"/>
              </w:rPr>
              <w:t xml:space="preserve"> района направлена информация от 19.12.2022 № 783.</w:t>
            </w:r>
          </w:p>
          <w:p w:rsidR="00397171" w:rsidRPr="00DE4DEB" w:rsidRDefault="00397171" w:rsidP="00DE4DEB">
            <w:pPr>
              <w:ind w:firstLine="709"/>
              <w:jc w:val="both"/>
              <w:rPr>
                <w:rFonts w:ascii="Times New Roman" w:hAnsi="Times New Roman" w:cs="Times New Roman"/>
              </w:rPr>
            </w:pPr>
          </w:p>
        </w:tc>
      </w:tr>
    </w:tbl>
    <w:p w:rsidR="00795002" w:rsidRDefault="00795002" w:rsidP="00795002">
      <w:pPr>
        <w:jc w:val="center"/>
        <w:rPr>
          <w:rFonts w:ascii="Times New Roman" w:hAnsi="Times New Roman" w:cs="Times New Roman"/>
          <w:sz w:val="28"/>
          <w:szCs w:val="28"/>
        </w:rPr>
      </w:pPr>
    </w:p>
    <w:p w:rsidR="00795002" w:rsidRDefault="00795002">
      <w:pPr>
        <w:rPr>
          <w:rFonts w:ascii="Times New Roman" w:hAnsi="Times New Roman" w:cs="Times New Roman"/>
          <w:sz w:val="28"/>
          <w:szCs w:val="28"/>
        </w:rPr>
      </w:pPr>
    </w:p>
    <w:sectPr w:rsidR="00795002" w:rsidSect="00F873F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494F"/>
    <w:multiLevelType w:val="singleLevel"/>
    <w:tmpl w:val="44AA9414"/>
    <w:lvl w:ilvl="0">
      <w:start w:val="1"/>
      <w:numFmt w:val="decimal"/>
      <w:lvlText w:val="%1."/>
      <w:legacy w:legacy="1" w:legacySpace="0" w:legacyIndent="715"/>
      <w:lvlJc w:val="left"/>
      <w:rPr>
        <w:rFonts w:ascii="Times New Roman" w:hAnsi="Times New Roman" w:cs="Times New Roman" w:hint="default"/>
      </w:rPr>
    </w:lvl>
  </w:abstractNum>
  <w:abstractNum w:abstractNumId="1">
    <w:nsid w:val="25402F3B"/>
    <w:multiLevelType w:val="hybridMultilevel"/>
    <w:tmpl w:val="44003180"/>
    <w:lvl w:ilvl="0" w:tplc="ADDE9FF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3FD"/>
    <w:rsid w:val="00003790"/>
    <w:rsid w:val="00031F50"/>
    <w:rsid w:val="000642A0"/>
    <w:rsid w:val="000847DA"/>
    <w:rsid w:val="000B627A"/>
    <w:rsid w:val="000D1AE9"/>
    <w:rsid w:val="000E3F6D"/>
    <w:rsid w:val="00102A2C"/>
    <w:rsid w:val="001A1CA7"/>
    <w:rsid w:val="001A7F4C"/>
    <w:rsid w:val="001C4331"/>
    <w:rsid w:val="001E2CE7"/>
    <w:rsid w:val="00225DE9"/>
    <w:rsid w:val="002C511F"/>
    <w:rsid w:val="0038422B"/>
    <w:rsid w:val="00393B64"/>
    <w:rsid w:val="00397171"/>
    <w:rsid w:val="003A37A3"/>
    <w:rsid w:val="003B0BD6"/>
    <w:rsid w:val="00453CD0"/>
    <w:rsid w:val="004B473B"/>
    <w:rsid w:val="004F7F5E"/>
    <w:rsid w:val="005A3B86"/>
    <w:rsid w:val="00602949"/>
    <w:rsid w:val="00622498"/>
    <w:rsid w:val="00636B92"/>
    <w:rsid w:val="00694C1C"/>
    <w:rsid w:val="006E11A9"/>
    <w:rsid w:val="006E75F4"/>
    <w:rsid w:val="006F79C3"/>
    <w:rsid w:val="00713803"/>
    <w:rsid w:val="0074452E"/>
    <w:rsid w:val="0076483C"/>
    <w:rsid w:val="00795002"/>
    <w:rsid w:val="0080635D"/>
    <w:rsid w:val="0084638A"/>
    <w:rsid w:val="00847FCB"/>
    <w:rsid w:val="00872E42"/>
    <w:rsid w:val="009065A8"/>
    <w:rsid w:val="0091671D"/>
    <w:rsid w:val="00934250"/>
    <w:rsid w:val="0096469E"/>
    <w:rsid w:val="009972EB"/>
    <w:rsid w:val="0099745B"/>
    <w:rsid w:val="009A09C0"/>
    <w:rsid w:val="009A59EE"/>
    <w:rsid w:val="009D1FFF"/>
    <w:rsid w:val="00A5322F"/>
    <w:rsid w:val="00A6754D"/>
    <w:rsid w:val="00A760CC"/>
    <w:rsid w:val="00AF0B65"/>
    <w:rsid w:val="00B410B3"/>
    <w:rsid w:val="00B7241C"/>
    <w:rsid w:val="00BC70A2"/>
    <w:rsid w:val="00C26D5B"/>
    <w:rsid w:val="00C34FD9"/>
    <w:rsid w:val="00CA7614"/>
    <w:rsid w:val="00CD635E"/>
    <w:rsid w:val="00CE5481"/>
    <w:rsid w:val="00D2406E"/>
    <w:rsid w:val="00D3141C"/>
    <w:rsid w:val="00D61CC1"/>
    <w:rsid w:val="00D756D0"/>
    <w:rsid w:val="00D96DE1"/>
    <w:rsid w:val="00DA3304"/>
    <w:rsid w:val="00DE4DEB"/>
    <w:rsid w:val="00E60862"/>
    <w:rsid w:val="00E919E0"/>
    <w:rsid w:val="00EB1748"/>
    <w:rsid w:val="00EF21C1"/>
    <w:rsid w:val="00EF4929"/>
    <w:rsid w:val="00F139E1"/>
    <w:rsid w:val="00F47CF4"/>
    <w:rsid w:val="00F8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9A59EE"/>
    <w:pPr>
      <w:widowControl w:val="0"/>
      <w:autoSpaceDE w:val="0"/>
      <w:autoSpaceDN w:val="0"/>
      <w:adjustRightInd w:val="0"/>
      <w:spacing w:after="0" w:line="322" w:lineRule="exact"/>
      <w:ind w:firstLine="720"/>
      <w:jc w:val="both"/>
    </w:pPr>
    <w:rPr>
      <w:rFonts w:ascii="Corbel" w:eastAsiaTheme="minorEastAsia" w:hAnsi="Corbel"/>
      <w:sz w:val="24"/>
      <w:szCs w:val="24"/>
      <w:lang w:eastAsia="ru-RU"/>
    </w:rPr>
  </w:style>
  <w:style w:type="paragraph" w:customStyle="1" w:styleId="Style4">
    <w:name w:val="Style4"/>
    <w:basedOn w:val="a"/>
    <w:uiPriority w:val="99"/>
    <w:rsid w:val="009A59EE"/>
    <w:pPr>
      <w:widowControl w:val="0"/>
      <w:autoSpaceDE w:val="0"/>
      <w:autoSpaceDN w:val="0"/>
      <w:adjustRightInd w:val="0"/>
      <w:spacing w:after="0" w:line="322" w:lineRule="exact"/>
      <w:ind w:firstLine="725"/>
      <w:jc w:val="both"/>
    </w:pPr>
    <w:rPr>
      <w:rFonts w:ascii="Corbel" w:eastAsiaTheme="minorEastAsia" w:hAnsi="Corbel"/>
      <w:sz w:val="24"/>
      <w:szCs w:val="24"/>
      <w:lang w:eastAsia="ru-RU"/>
    </w:rPr>
  </w:style>
  <w:style w:type="character" w:customStyle="1" w:styleId="FontStyle12">
    <w:name w:val="Font Style12"/>
    <w:basedOn w:val="a0"/>
    <w:uiPriority w:val="99"/>
    <w:rsid w:val="009A59EE"/>
    <w:rPr>
      <w:rFonts w:ascii="Times New Roman" w:hAnsi="Times New Roman" w:cs="Times New Roman"/>
      <w:sz w:val="26"/>
      <w:szCs w:val="26"/>
    </w:rPr>
  </w:style>
  <w:style w:type="character" w:customStyle="1" w:styleId="FontStyle17">
    <w:name w:val="Font Style17"/>
    <w:basedOn w:val="a0"/>
    <w:uiPriority w:val="99"/>
    <w:rsid w:val="001C4331"/>
    <w:rPr>
      <w:rFonts w:ascii="Times New Roman" w:hAnsi="Times New Roman" w:cs="Times New Roman"/>
      <w:sz w:val="22"/>
      <w:szCs w:val="22"/>
    </w:rPr>
  </w:style>
  <w:style w:type="character" w:customStyle="1" w:styleId="FontStyle18">
    <w:name w:val="Font Style18"/>
    <w:basedOn w:val="a0"/>
    <w:uiPriority w:val="99"/>
    <w:rsid w:val="00393B64"/>
    <w:rPr>
      <w:rFonts w:ascii="Times New Roman" w:hAnsi="Times New Roman" w:cs="Times New Roman"/>
      <w:sz w:val="22"/>
      <w:szCs w:val="22"/>
    </w:rPr>
  </w:style>
  <w:style w:type="character" w:customStyle="1" w:styleId="FontStyle13">
    <w:name w:val="Font Style13"/>
    <w:basedOn w:val="a0"/>
    <w:uiPriority w:val="99"/>
    <w:rsid w:val="00393B64"/>
    <w:rPr>
      <w:rFonts w:ascii="Times New Roman" w:hAnsi="Times New Roman" w:cs="Times New Roman"/>
      <w:sz w:val="22"/>
      <w:szCs w:val="22"/>
    </w:rPr>
  </w:style>
  <w:style w:type="character" w:customStyle="1" w:styleId="FontStyle14">
    <w:name w:val="Font Style14"/>
    <w:basedOn w:val="a0"/>
    <w:uiPriority w:val="99"/>
    <w:rsid w:val="0099745B"/>
    <w:rPr>
      <w:rFonts w:ascii="Times New Roman" w:hAnsi="Times New Roman" w:cs="Times New Roman"/>
      <w:sz w:val="22"/>
      <w:szCs w:val="22"/>
    </w:rPr>
  </w:style>
  <w:style w:type="paragraph" w:styleId="a4">
    <w:name w:val="List Paragraph"/>
    <w:basedOn w:val="a"/>
    <w:uiPriority w:val="34"/>
    <w:qFormat/>
    <w:rsid w:val="00D756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60EAE-2257-4064-B30C-9D872EDF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Приёмная</cp:lastModifiedBy>
  <cp:revision>64</cp:revision>
  <cp:lastPrinted>2022-01-21T12:14:00Z</cp:lastPrinted>
  <dcterms:created xsi:type="dcterms:W3CDTF">2020-12-18T04:41:00Z</dcterms:created>
  <dcterms:modified xsi:type="dcterms:W3CDTF">2023-01-20T04:59:00Z</dcterms:modified>
</cp:coreProperties>
</file>